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BE" w:rsidRPr="00D548BE" w:rsidRDefault="00D548BE" w:rsidP="00D548BE">
      <w:pPr>
        <w:pStyle w:val="Default"/>
        <w:rPr>
          <w:rFonts w:asciiTheme="minorHAnsi" w:hAnsiTheme="minorHAnsi"/>
          <w:b/>
          <w:sz w:val="38"/>
          <w:szCs w:val="38"/>
          <w:u w:val="single"/>
        </w:rPr>
      </w:pPr>
      <w:r w:rsidRPr="00D548BE">
        <w:rPr>
          <w:rFonts w:asciiTheme="minorHAnsi" w:hAnsiTheme="minorHAnsi"/>
          <w:b/>
          <w:sz w:val="38"/>
          <w:szCs w:val="38"/>
          <w:u w:val="single"/>
        </w:rPr>
        <w:t>ZÁKLADNÍ ŠKOLA JINDŘICHA PRAVEČKA, VÝPRACHTICE</w:t>
      </w:r>
    </w:p>
    <w:p w:rsidR="00D548BE" w:rsidRPr="00D548BE" w:rsidRDefault="00D548BE" w:rsidP="00D548BE">
      <w:pPr>
        <w:pStyle w:val="Default"/>
        <w:jc w:val="center"/>
        <w:rPr>
          <w:rFonts w:asciiTheme="minorHAnsi" w:hAnsiTheme="minorHAnsi"/>
          <w:b/>
        </w:rPr>
      </w:pPr>
      <w:r w:rsidRPr="00D548BE">
        <w:rPr>
          <w:rFonts w:asciiTheme="minorHAnsi" w:hAnsiTheme="minorHAnsi"/>
          <w:b/>
        </w:rPr>
        <w:t>okres Ústí nad Orlicí</w:t>
      </w:r>
    </w:p>
    <w:p w:rsidR="00D548BE" w:rsidRDefault="00D548BE" w:rsidP="00D548BE">
      <w:pPr>
        <w:pStyle w:val="Default"/>
        <w:jc w:val="right"/>
        <w:rPr>
          <w:b/>
          <w:sz w:val="40"/>
          <w:szCs w:val="40"/>
        </w:rPr>
      </w:pPr>
    </w:p>
    <w:p w:rsidR="00D548BE" w:rsidRPr="00D548BE" w:rsidRDefault="00D548BE" w:rsidP="00D548BE">
      <w:pPr>
        <w:pStyle w:val="Default"/>
        <w:jc w:val="right"/>
        <w:rPr>
          <w:b/>
          <w:sz w:val="40"/>
          <w:szCs w:val="40"/>
        </w:rPr>
      </w:pPr>
      <w:r w:rsidRPr="00D548BE">
        <w:rPr>
          <w:b/>
          <w:noProof/>
          <w:sz w:val="40"/>
          <w:szCs w:val="40"/>
        </w:rPr>
        <w:drawing>
          <wp:inline distT="0" distB="0" distL="0" distR="0">
            <wp:extent cx="1324193" cy="1104900"/>
            <wp:effectExtent l="171450" t="133350" r="352207" b="30480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1" cy="1105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48BE" w:rsidRPr="00D548BE" w:rsidRDefault="00D548BE" w:rsidP="00D548BE">
      <w:pPr>
        <w:pStyle w:val="Default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5F3917" w:rsidRPr="005526E3" w:rsidRDefault="005F3917" w:rsidP="008347EB">
      <w:pPr>
        <w:pStyle w:val="Default"/>
        <w:jc w:val="center"/>
        <w:rPr>
          <w:b/>
          <w:color w:val="FF0000"/>
          <w:sz w:val="34"/>
          <w:szCs w:val="34"/>
        </w:rPr>
      </w:pPr>
      <w:r w:rsidRPr="005526E3">
        <w:rPr>
          <w:b/>
          <w:color w:val="FF0000"/>
          <w:sz w:val="34"/>
          <w:szCs w:val="34"/>
        </w:rPr>
        <w:t>MANUÁL VSTUPU DO ŠKOLY A VÝUKY</w:t>
      </w:r>
      <w:r w:rsidR="008B6681" w:rsidRPr="005526E3">
        <w:rPr>
          <w:b/>
          <w:color w:val="FF0000"/>
          <w:sz w:val="34"/>
          <w:szCs w:val="34"/>
        </w:rPr>
        <w:t xml:space="preserve"> PRO </w:t>
      </w:r>
      <w:r w:rsidR="008347EB" w:rsidRPr="005526E3">
        <w:rPr>
          <w:b/>
          <w:color w:val="FF0000"/>
          <w:sz w:val="34"/>
          <w:szCs w:val="34"/>
        </w:rPr>
        <w:t>ŽÁKY DEVÁTÉ</w:t>
      </w:r>
      <w:r w:rsidR="008B6681" w:rsidRPr="005526E3">
        <w:rPr>
          <w:b/>
          <w:color w:val="FF0000"/>
          <w:sz w:val="34"/>
          <w:szCs w:val="34"/>
        </w:rPr>
        <w:t xml:space="preserve"> TŘÍD</w:t>
      </w:r>
      <w:r w:rsidR="008347EB" w:rsidRPr="005526E3">
        <w:rPr>
          <w:b/>
          <w:color w:val="FF0000"/>
          <w:sz w:val="34"/>
          <w:szCs w:val="34"/>
        </w:rPr>
        <w:t>Y</w:t>
      </w:r>
    </w:p>
    <w:p w:rsidR="005F3917" w:rsidRPr="00D548BE" w:rsidRDefault="005F3917" w:rsidP="00D548BE">
      <w:pPr>
        <w:pStyle w:val="Default"/>
        <w:rPr>
          <w:sz w:val="36"/>
          <w:szCs w:val="36"/>
        </w:rPr>
      </w:pPr>
    </w:p>
    <w:p w:rsidR="005F3917" w:rsidRPr="00106711" w:rsidRDefault="005F3917" w:rsidP="005F3917">
      <w:pPr>
        <w:pStyle w:val="Default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>CESTA DO ŠKOLY A ZE ŠKOLY</w:t>
      </w:r>
    </w:p>
    <w:p w:rsidR="005F3917" w:rsidRPr="005F3917" w:rsidRDefault="005F3917" w:rsidP="005F3917">
      <w:pPr>
        <w:pStyle w:val="Default"/>
      </w:pPr>
    </w:p>
    <w:p w:rsidR="005F3917" w:rsidRPr="005F3917" w:rsidRDefault="005F3917" w:rsidP="005F3917">
      <w:pPr>
        <w:pStyle w:val="Default"/>
      </w:pPr>
      <w:r w:rsidRPr="005F3917">
        <w:t xml:space="preserve">Při cestě do školy a ze školy se na žáky vztahují obecná pravidla chování stanovená krizovými opatřeními, zejména: </w:t>
      </w:r>
    </w:p>
    <w:p w:rsidR="005F3917" w:rsidRPr="005F3917" w:rsidRDefault="005F3917" w:rsidP="005F3917">
      <w:pPr>
        <w:pStyle w:val="Default"/>
        <w:spacing w:after="53"/>
      </w:pPr>
      <w:r w:rsidRPr="005F3917">
        <w:rPr>
          <w:rFonts w:ascii="Wingdings 2" w:hAnsi="Wingdings 2" w:cs="Wingdings 2"/>
        </w:rPr>
        <w:t></w:t>
      </w:r>
      <w:r w:rsidRPr="005F3917">
        <w:rPr>
          <w:rFonts w:ascii="Wingdings 2" w:hAnsi="Wingdings 2" w:cs="Wingdings 2"/>
        </w:rPr>
        <w:t></w:t>
      </w:r>
      <w:r w:rsidRPr="005F3917">
        <w:t xml:space="preserve">Zakrytí úst a nosu ochrannými prostředky </w:t>
      </w:r>
      <w:r w:rsidRPr="005F3917">
        <w:rPr>
          <w:i/>
          <w:iCs/>
        </w:rPr>
        <w:t>(dále jen „rouška“)</w:t>
      </w:r>
    </w:p>
    <w:p w:rsidR="005F3917" w:rsidRPr="005F3917" w:rsidRDefault="005F3917" w:rsidP="005F3917">
      <w:pPr>
        <w:pStyle w:val="Default"/>
      </w:pPr>
      <w:r w:rsidRPr="005F3917">
        <w:rPr>
          <w:rFonts w:ascii="Wingdings 2" w:hAnsi="Wingdings 2" w:cs="Wingdings 2"/>
        </w:rPr>
        <w:t></w:t>
      </w:r>
      <w:r w:rsidRPr="005F3917">
        <w:rPr>
          <w:rFonts w:ascii="Wingdings 2" w:hAnsi="Wingdings 2" w:cs="Wingdings 2"/>
        </w:rPr>
        <w:t></w:t>
      </w:r>
      <w:r w:rsidRPr="005F3917">
        <w:t xml:space="preserve">Dodržení odstupů 2 metry v souladu s krizovými nebo mimořádnými opatřeními </w:t>
      </w:r>
      <w:r w:rsidRPr="005F3917">
        <w:rPr>
          <w:i/>
          <w:iCs/>
        </w:rPr>
        <w:t>(není tedy nutné např. u doprovodu žáka/členů společné domácnosti)</w:t>
      </w:r>
      <w:r w:rsidRPr="005F3917">
        <w:t xml:space="preserve">. </w:t>
      </w:r>
    </w:p>
    <w:p w:rsidR="005F3917" w:rsidRPr="005F3917" w:rsidRDefault="005F3917" w:rsidP="005F3917">
      <w:pPr>
        <w:pStyle w:val="Default"/>
      </w:pPr>
    </w:p>
    <w:p w:rsidR="00150767" w:rsidRPr="00106711" w:rsidRDefault="005F3917" w:rsidP="005F3917">
      <w:pPr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 xml:space="preserve">PŘÍCHOD KE ŠKOLE A POHYB PŘED ŠKOLOU PRO </w:t>
      </w:r>
      <w:r w:rsidR="008347EB">
        <w:rPr>
          <w:b/>
          <w:color w:val="00B050"/>
          <w:sz w:val="28"/>
          <w:szCs w:val="28"/>
        </w:rPr>
        <w:t>žáky deváté třídy</w:t>
      </w:r>
    </w:p>
    <w:p w:rsidR="005F3917" w:rsidRDefault="005F3917" w:rsidP="005F3917">
      <w:pPr>
        <w:pStyle w:val="Default"/>
        <w:rPr>
          <w:sz w:val="23"/>
          <w:szCs w:val="23"/>
        </w:rPr>
      </w:pPr>
      <w:r w:rsidRPr="00106711">
        <w:t>Pohyb žáků před vstupem do školy</w:t>
      </w:r>
      <w:r>
        <w:rPr>
          <w:sz w:val="23"/>
          <w:szCs w:val="23"/>
        </w:rPr>
        <w:t>:</w:t>
      </w:r>
    </w:p>
    <w:p w:rsidR="005F3917" w:rsidRPr="00106711" w:rsidRDefault="005F3917" w:rsidP="005F3917">
      <w:pPr>
        <w:pStyle w:val="Default"/>
        <w:spacing w:after="56"/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106711">
        <w:t xml:space="preserve">Před školou se žáci </w:t>
      </w:r>
      <w:r w:rsidR="008B6681" w:rsidRPr="008347EB">
        <w:rPr>
          <w:b/>
        </w:rPr>
        <w:t>NESMÍ</w:t>
      </w:r>
      <w:r w:rsidRPr="008347EB">
        <w:rPr>
          <w:b/>
        </w:rPr>
        <w:t xml:space="preserve"> shromažďovat</w:t>
      </w:r>
      <w:r w:rsidRPr="00106711">
        <w:t>, udržují odstupy 2 m (vyznačená místa).</w:t>
      </w:r>
    </w:p>
    <w:p w:rsidR="005F3917" w:rsidRPr="00106711" w:rsidRDefault="005F3917" w:rsidP="005F3917">
      <w:pPr>
        <w:pStyle w:val="Default"/>
        <w:spacing w:after="56"/>
        <w:rPr>
          <w:rFonts w:ascii="Wingdings 2" w:hAnsi="Wingdings 2" w:cs="Wingdings 2"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t>Žák má ústa a nos zakrytá ochrannými prostředky.</w:t>
      </w:r>
    </w:p>
    <w:p w:rsidR="005F3917" w:rsidRPr="00834ADB" w:rsidRDefault="005F3917" w:rsidP="005F3917">
      <w:pPr>
        <w:pStyle w:val="Default"/>
        <w:spacing w:after="56"/>
        <w:rPr>
          <w:color w:val="auto"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t xml:space="preserve">Žáky před školou vyzvedne pověřený pracovník, který je odvede do </w:t>
      </w:r>
      <w:r w:rsidR="005B05B0">
        <w:rPr>
          <w:color w:val="auto"/>
        </w:rPr>
        <w:t>šaten</w:t>
      </w:r>
      <w:r w:rsidRPr="00834ADB">
        <w:rPr>
          <w:color w:val="auto"/>
        </w:rPr>
        <w:t>.</w:t>
      </w:r>
    </w:p>
    <w:p w:rsidR="008B6681" w:rsidRPr="00106711" w:rsidRDefault="008B6681" w:rsidP="005F3917">
      <w:pPr>
        <w:pStyle w:val="Default"/>
        <w:spacing w:after="56"/>
      </w:pPr>
    </w:p>
    <w:p w:rsidR="008B6681" w:rsidRPr="00106711" w:rsidRDefault="008B6681" w:rsidP="005F3917">
      <w:pPr>
        <w:pStyle w:val="Default"/>
        <w:spacing w:after="56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>VSTUP DO BUDOVY</w:t>
      </w:r>
    </w:p>
    <w:p w:rsidR="008B6681" w:rsidRPr="008B6681" w:rsidRDefault="008B6681" w:rsidP="008B668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8B6681" w:rsidRPr="008B6681" w:rsidRDefault="008B6681" w:rsidP="008B6681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8B6681">
        <w:rPr>
          <w:rFonts w:ascii="Wingdings 2" w:hAnsi="Wingdings 2" w:cs="Wingdings 2"/>
          <w:color w:val="000000"/>
          <w:sz w:val="23"/>
          <w:szCs w:val="23"/>
        </w:rPr>
        <w:t></w:t>
      </w:r>
      <w:r w:rsidRPr="008B6681">
        <w:rPr>
          <w:rFonts w:ascii="Wingdings 2" w:hAnsi="Wingdings 2" w:cs="Wingdings 2"/>
          <w:color w:val="000000"/>
          <w:sz w:val="23"/>
          <w:szCs w:val="23"/>
        </w:rPr>
        <w:t></w:t>
      </w:r>
      <w:r w:rsidRPr="008B6681">
        <w:rPr>
          <w:rFonts w:ascii="Calibri" w:hAnsi="Calibri" w:cs="Calibri"/>
          <w:color w:val="000000"/>
          <w:sz w:val="24"/>
          <w:szCs w:val="24"/>
        </w:rPr>
        <w:t xml:space="preserve">Vstup do budovy školy je umožněn </w:t>
      </w:r>
      <w:r w:rsidRPr="008B6681">
        <w:rPr>
          <w:rFonts w:ascii="Calibri" w:hAnsi="Calibri" w:cs="Calibri"/>
          <w:b/>
          <w:bCs/>
          <w:color w:val="000000"/>
          <w:sz w:val="24"/>
          <w:szCs w:val="24"/>
        </w:rPr>
        <w:t>pouze žákům</w:t>
      </w:r>
      <w:r w:rsidR="001E5F1E">
        <w:rPr>
          <w:rFonts w:ascii="Calibri" w:hAnsi="Calibri" w:cs="Calibri"/>
          <w:color w:val="000000"/>
          <w:sz w:val="24"/>
          <w:szCs w:val="24"/>
        </w:rPr>
        <w:t>, nikoliv doprovázejícím osobám</w:t>
      </w:r>
      <w:r w:rsidR="00260310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="002C2A83">
        <w:rPr>
          <w:rFonts w:ascii="Calibri" w:hAnsi="Calibri" w:cs="Calibri"/>
          <w:b/>
          <w:bCs/>
          <w:color w:val="000000"/>
          <w:sz w:val="24"/>
          <w:szCs w:val="24"/>
        </w:rPr>
        <w:t>a to nejdříve</w:t>
      </w:r>
      <w:r w:rsidR="001E5F1E">
        <w:rPr>
          <w:rFonts w:ascii="Calibri" w:hAnsi="Calibri" w:cs="Calibri"/>
          <w:b/>
          <w:bCs/>
          <w:color w:val="000000"/>
          <w:sz w:val="24"/>
          <w:szCs w:val="24"/>
        </w:rPr>
        <w:t xml:space="preserve"> 15 minut před zahájením konzultací</w:t>
      </w:r>
      <w:r w:rsidR="001E5F1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8B668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5F1E">
        <w:rPr>
          <w:rFonts w:ascii="Calibri" w:hAnsi="Calibri" w:cs="Calibri"/>
          <w:color w:val="000000"/>
          <w:sz w:val="24"/>
          <w:szCs w:val="24"/>
        </w:rPr>
        <w:t>Dříve nebudou žáci do budovy vpuštěni.</w:t>
      </w:r>
    </w:p>
    <w:p w:rsidR="001E5F1E" w:rsidRDefault="008B6681" w:rsidP="008B6681">
      <w:pPr>
        <w:autoSpaceDE w:val="0"/>
        <w:autoSpaceDN w:val="0"/>
        <w:adjustRightInd w:val="0"/>
        <w:spacing w:after="53" w:line="240" w:lineRule="auto"/>
        <w:rPr>
          <w:rFonts w:cs="Wingdings 2"/>
          <w:color w:val="000000"/>
          <w:sz w:val="24"/>
          <w:szCs w:val="24"/>
        </w:rPr>
      </w:pPr>
      <w:r w:rsidRPr="008B6681">
        <w:rPr>
          <w:rFonts w:ascii="Wingdings 2" w:hAnsi="Wingdings 2" w:cs="Wingdings 2"/>
          <w:color w:val="000000"/>
          <w:sz w:val="24"/>
          <w:szCs w:val="24"/>
        </w:rPr>
        <w:t></w:t>
      </w:r>
      <w:r w:rsidRPr="00106711">
        <w:rPr>
          <w:rFonts w:cs="Wingdings 2"/>
          <w:color w:val="000000"/>
          <w:sz w:val="24"/>
          <w:szCs w:val="24"/>
        </w:rPr>
        <w:t xml:space="preserve">     Pedagog </w:t>
      </w:r>
      <w:r w:rsidR="001E5F1E">
        <w:rPr>
          <w:rFonts w:cs="Wingdings 2"/>
          <w:color w:val="000000"/>
          <w:sz w:val="24"/>
          <w:szCs w:val="24"/>
        </w:rPr>
        <w:t xml:space="preserve">vyzve žáky, aby se převlékli a přezuli v šatnách. Musí dodržovat bezpečnou vzdálenost. </w:t>
      </w:r>
    </w:p>
    <w:p w:rsidR="008B6681" w:rsidRPr="008B6681" w:rsidRDefault="008B6681" w:rsidP="008B6681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8B6681">
        <w:rPr>
          <w:rFonts w:ascii="Wingdings 2" w:hAnsi="Wingdings 2" w:cs="Wingdings 2"/>
          <w:color w:val="000000"/>
          <w:sz w:val="24"/>
          <w:szCs w:val="24"/>
        </w:rPr>
        <w:t></w:t>
      </w:r>
      <w:r w:rsidRPr="008B6681">
        <w:rPr>
          <w:rFonts w:ascii="Wingdings 2" w:hAnsi="Wingdings 2" w:cs="Wingdings 2"/>
          <w:color w:val="000000"/>
          <w:sz w:val="24"/>
          <w:szCs w:val="24"/>
        </w:rPr>
        <w:t></w:t>
      </w:r>
      <w:r w:rsidRPr="008B6681">
        <w:rPr>
          <w:rFonts w:ascii="Calibri" w:hAnsi="Calibri" w:cs="Calibri"/>
          <w:color w:val="000000"/>
          <w:sz w:val="24"/>
          <w:szCs w:val="24"/>
        </w:rPr>
        <w:t xml:space="preserve">Všichni žáci i zaměstnanci školy nosí </w:t>
      </w:r>
      <w:r w:rsidRPr="008B6681">
        <w:rPr>
          <w:rFonts w:ascii="Calibri" w:hAnsi="Calibri" w:cs="Calibri"/>
          <w:b/>
          <w:bCs/>
          <w:color w:val="000000"/>
          <w:sz w:val="24"/>
          <w:szCs w:val="24"/>
        </w:rPr>
        <w:t>ve společných prostorách roušky</w:t>
      </w:r>
      <w:r w:rsidRPr="00106711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8B6681" w:rsidRPr="008B6681" w:rsidRDefault="008B6681" w:rsidP="008B6681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8B6681">
        <w:rPr>
          <w:rFonts w:ascii="Wingdings 2" w:hAnsi="Wingdings 2" w:cs="Wingdings 2"/>
          <w:color w:val="000000"/>
          <w:sz w:val="24"/>
          <w:szCs w:val="24"/>
        </w:rPr>
        <w:t></w:t>
      </w:r>
      <w:r w:rsidRPr="008B6681">
        <w:rPr>
          <w:rFonts w:ascii="Wingdings 2" w:hAnsi="Wingdings 2" w:cs="Wingdings 2"/>
          <w:color w:val="000000"/>
          <w:sz w:val="24"/>
          <w:szCs w:val="24"/>
        </w:rPr>
        <w:t></w:t>
      </w:r>
      <w:r w:rsidRPr="008B6681">
        <w:rPr>
          <w:rFonts w:ascii="Calibri" w:hAnsi="Calibri" w:cs="Calibri"/>
          <w:color w:val="000000"/>
          <w:sz w:val="24"/>
          <w:szCs w:val="24"/>
        </w:rPr>
        <w:t xml:space="preserve">Každý žák bude mít s sebou </w:t>
      </w:r>
      <w:r w:rsidRPr="008B6681">
        <w:rPr>
          <w:rFonts w:ascii="Calibri" w:hAnsi="Calibri" w:cs="Calibri"/>
          <w:b/>
          <w:bCs/>
          <w:color w:val="000000"/>
          <w:sz w:val="24"/>
          <w:szCs w:val="24"/>
        </w:rPr>
        <w:t>na den minimálně 2 roušky a sáček na uložení roušky</w:t>
      </w:r>
      <w:r w:rsidRPr="008B6681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B6681" w:rsidRPr="001E5F1E" w:rsidRDefault="008B6681" w:rsidP="008B6681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FF0000"/>
          <w:sz w:val="24"/>
          <w:szCs w:val="24"/>
        </w:rPr>
      </w:pPr>
      <w:r w:rsidRPr="008B6681">
        <w:rPr>
          <w:rFonts w:ascii="Wingdings 2" w:hAnsi="Wingdings 2" w:cs="Wingdings 2"/>
          <w:color w:val="000000"/>
          <w:sz w:val="24"/>
          <w:szCs w:val="24"/>
        </w:rPr>
        <w:t></w:t>
      </w:r>
      <w:r w:rsidRPr="008B6681">
        <w:rPr>
          <w:rFonts w:ascii="Wingdings 2" w:hAnsi="Wingdings 2" w:cs="Wingdings 2"/>
          <w:color w:val="000000"/>
          <w:sz w:val="24"/>
          <w:szCs w:val="24"/>
        </w:rPr>
        <w:t></w:t>
      </w:r>
      <w:r w:rsidRPr="001E5F1E">
        <w:rPr>
          <w:rFonts w:ascii="Calibri" w:hAnsi="Calibri" w:cs="Calibri"/>
          <w:color w:val="FF0000"/>
          <w:sz w:val="24"/>
          <w:szCs w:val="24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8B6681" w:rsidRPr="001E5F1E" w:rsidRDefault="008B6681" w:rsidP="008B6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5526E3" w:rsidRDefault="005526E3" w:rsidP="00A620BD">
      <w:pPr>
        <w:autoSpaceDE w:val="0"/>
        <w:autoSpaceDN w:val="0"/>
        <w:adjustRightInd w:val="0"/>
        <w:spacing w:after="53" w:line="240" w:lineRule="auto"/>
        <w:rPr>
          <w:rFonts w:cs="Calibri"/>
          <w:b/>
          <w:color w:val="00B050"/>
          <w:sz w:val="28"/>
          <w:szCs w:val="28"/>
        </w:rPr>
      </w:pPr>
    </w:p>
    <w:p w:rsidR="00A620BD" w:rsidRPr="00106711" w:rsidRDefault="00A620BD" w:rsidP="00A620BD">
      <w:pPr>
        <w:autoSpaceDE w:val="0"/>
        <w:autoSpaceDN w:val="0"/>
        <w:adjustRightInd w:val="0"/>
        <w:spacing w:after="53" w:line="240" w:lineRule="auto"/>
        <w:rPr>
          <w:rFonts w:cs="Calibri"/>
          <w:b/>
          <w:color w:val="00B050"/>
          <w:sz w:val="28"/>
          <w:szCs w:val="28"/>
        </w:rPr>
      </w:pPr>
      <w:r w:rsidRPr="00106711">
        <w:rPr>
          <w:rFonts w:cs="Calibri"/>
          <w:b/>
          <w:color w:val="00B050"/>
          <w:sz w:val="28"/>
          <w:szCs w:val="28"/>
        </w:rPr>
        <w:lastRenderedPageBreak/>
        <w:t>VE TŘÍDĚ</w:t>
      </w:r>
    </w:p>
    <w:p w:rsidR="00A620BD" w:rsidRPr="00D548BE" w:rsidRDefault="00A620BD" w:rsidP="00A620BD">
      <w:pPr>
        <w:pStyle w:val="Default"/>
        <w:rPr>
          <w:sz w:val="28"/>
          <w:szCs w:val="28"/>
        </w:rPr>
      </w:pPr>
    </w:p>
    <w:p w:rsidR="00A620BD" w:rsidRPr="00106711" w:rsidRDefault="00A620BD" w:rsidP="00A620BD">
      <w:pPr>
        <w:pStyle w:val="Default"/>
        <w:spacing w:after="53"/>
      </w:pPr>
      <w:r w:rsidRPr="00106711">
        <w:rPr>
          <w:b/>
          <w:bCs/>
        </w:rPr>
        <w:t xml:space="preserve">Neprodleně po </w:t>
      </w:r>
      <w:r w:rsidR="001E5F1E">
        <w:rPr>
          <w:b/>
          <w:bCs/>
        </w:rPr>
        <w:t>převléknutí a přezutí</w:t>
      </w:r>
      <w:r w:rsidRPr="00106711">
        <w:rPr>
          <w:b/>
          <w:bCs/>
        </w:rPr>
        <w:t xml:space="preserve"> </w:t>
      </w:r>
      <w:r w:rsidRPr="00106711">
        <w:t xml:space="preserve">po příchodu do třídy, musí </w:t>
      </w:r>
      <w:r w:rsidR="00D548BE" w:rsidRPr="00106711">
        <w:t>žák</w:t>
      </w:r>
      <w:r w:rsidRPr="00106711">
        <w:t xml:space="preserve"> použít dezinfekci na ruce. </w:t>
      </w:r>
    </w:p>
    <w:p w:rsidR="00413F1D" w:rsidRPr="00106711" w:rsidRDefault="00A620BD" w:rsidP="00A620BD">
      <w:pPr>
        <w:pStyle w:val="Default"/>
        <w:spacing w:after="53"/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rPr>
          <w:b/>
          <w:bCs/>
        </w:rPr>
        <w:t>Složení skupin</w:t>
      </w:r>
      <w:r w:rsidR="00413F1D" w:rsidRPr="00106711">
        <w:rPr>
          <w:b/>
          <w:bCs/>
        </w:rPr>
        <w:t>y</w:t>
      </w:r>
      <w:r w:rsidRPr="00106711">
        <w:rPr>
          <w:b/>
          <w:bCs/>
        </w:rPr>
        <w:t xml:space="preserve"> žáků </w:t>
      </w:r>
      <w:r w:rsidR="00413F1D" w:rsidRPr="00106711">
        <w:rPr>
          <w:b/>
          <w:bCs/>
        </w:rPr>
        <w:t>je</w:t>
      </w:r>
      <w:r w:rsidRPr="00106711">
        <w:rPr>
          <w:b/>
          <w:bCs/>
        </w:rPr>
        <w:t xml:space="preserve"> stanov</w:t>
      </w:r>
      <w:r w:rsidR="00413F1D" w:rsidRPr="00106711">
        <w:rPr>
          <w:b/>
          <w:bCs/>
        </w:rPr>
        <w:t>eno</w:t>
      </w:r>
      <w:r w:rsidRPr="00106711">
        <w:rPr>
          <w:b/>
          <w:bCs/>
        </w:rPr>
        <w:t xml:space="preserve"> předem a je neměnné</w:t>
      </w:r>
      <w:r w:rsidR="00413F1D" w:rsidRPr="00106711">
        <w:rPr>
          <w:b/>
          <w:bCs/>
        </w:rPr>
        <w:t>.</w:t>
      </w:r>
    </w:p>
    <w:p w:rsidR="00413F1D" w:rsidRPr="00106711" w:rsidRDefault="00A620BD" w:rsidP="00A620BD">
      <w:pPr>
        <w:pStyle w:val="Default"/>
        <w:spacing w:after="53"/>
        <w:rPr>
          <w:b/>
          <w:bCs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rPr>
          <w:b/>
          <w:bCs/>
        </w:rPr>
        <w:t>Maximální počet žáků ve skupině žáků je 15</w:t>
      </w:r>
      <w:r w:rsidR="00413F1D" w:rsidRPr="00106711">
        <w:rPr>
          <w:b/>
          <w:bCs/>
        </w:rPr>
        <w:t xml:space="preserve">. V lavici sedí jeden žák. </w:t>
      </w:r>
    </w:p>
    <w:p w:rsidR="00A620BD" w:rsidRPr="00106711" w:rsidRDefault="00A620BD" w:rsidP="00A620BD">
      <w:pPr>
        <w:pStyle w:val="Default"/>
        <w:spacing w:after="53"/>
        <w:rPr>
          <w:rFonts w:ascii="Wingdings 2" w:hAnsi="Wingdings 2" w:cs="Wingdings 2"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rPr>
          <w:b/>
          <w:bCs/>
        </w:rPr>
        <w:t xml:space="preserve">V průběhu pobytu ve třídě nemusí žáci ani pedagogičtí pracovníci nosit roušku, pokud je zachován rozestup 2 metry </w:t>
      </w:r>
      <w:r w:rsidRPr="00106711">
        <w:rPr>
          <w:b/>
          <w:bCs/>
          <w:i/>
          <w:iCs/>
        </w:rPr>
        <w:t>(nejméně 1,5 metru)</w:t>
      </w:r>
      <w:r w:rsidRPr="00106711">
        <w:rPr>
          <w:b/>
          <w:bCs/>
        </w:rPr>
        <w:t xml:space="preserve">. Pokud dochází k bližšímu kontaktu </w:t>
      </w:r>
      <w:r w:rsidRPr="00106711">
        <w:rPr>
          <w:b/>
          <w:bCs/>
          <w:i/>
          <w:iCs/>
        </w:rPr>
        <w:t>(např. při skupinové práci)</w:t>
      </w:r>
      <w:r w:rsidRPr="00106711">
        <w:rPr>
          <w:b/>
          <w:bCs/>
        </w:rPr>
        <w:t xml:space="preserve">, musí se roušky nosit i ve třídě. </w:t>
      </w:r>
      <w:r w:rsidRPr="00106711">
        <w:rPr>
          <w:rFonts w:ascii="Wingdings 2" w:hAnsi="Wingdings 2" w:cs="Wingdings 2"/>
        </w:rPr>
        <w:t></w:t>
      </w:r>
    </w:p>
    <w:p w:rsidR="00A620BD" w:rsidRPr="00106711" w:rsidRDefault="00A620BD" w:rsidP="00A620BD">
      <w:pPr>
        <w:pStyle w:val="Default"/>
        <w:spacing w:after="53"/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rPr>
          <w:b/>
          <w:bCs/>
        </w:rPr>
        <w:t xml:space="preserve">Žáci si </w:t>
      </w:r>
      <w:r w:rsidRPr="00106711">
        <w:t xml:space="preserve">po každém vzdělávacím bloku vydezinfikují nebo umyjí ruce ve své třídě. </w:t>
      </w:r>
    </w:p>
    <w:p w:rsidR="00A620BD" w:rsidRPr="00106711" w:rsidRDefault="00A620BD" w:rsidP="00A620BD">
      <w:pPr>
        <w:pStyle w:val="Default"/>
        <w:spacing w:after="53"/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rPr>
          <w:b/>
          <w:bCs/>
        </w:rPr>
        <w:t>V každé třídě</w:t>
      </w:r>
      <w:r w:rsidR="00413F1D" w:rsidRPr="00106711">
        <w:rPr>
          <w:b/>
          <w:bCs/>
        </w:rPr>
        <w:t xml:space="preserve"> vyučující často větrá</w:t>
      </w:r>
      <w:r w:rsidRPr="00106711">
        <w:rPr>
          <w:b/>
          <w:bCs/>
        </w:rPr>
        <w:t xml:space="preserve"> </w:t>
      </w:r>
      <w:r w:rsidRPr="00106711">
        <w:rPr>
          <w:i/>
          <w:iCs/>
        </w:rPr>
        <w:t>(minimálně jednou za hodinu po dobu 5 min)</w:t>
      </w:r>
      <w:r w:rsidRPr="00106711">
        <w:t xml:space="preserve">. </w:t>
      </w:r>
    </w:p>
    <w:p w:rsidR="00A620BD" w:rsidRDefault="00A620BD" w:rsidP="00A620BD">
      <w:pPr>
        <w:pStyle w:val="Default"/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t xml:space="preserve">Škola vede </w:t>
      </w:r>
      <w:r w:rsidRPr="00106711">
        <w:rPr>
          <w:b/>
          <w:bCs/>
        </w:rPr>
        <w:t xml:space="preserve">evidenci o docházce </w:t>
      </w:r>
      <w:r w:rsidR="00E52BE6">
        <w:t>žáků do skupin.</w:t>
      </w:r>
      <w:r w:rsidRPr="00106711">
        <w:t xml:space="preserve"> </w:t>
      </w:r>
    </w:p>
    <w:p w:rsidR="008347EB" w:rsidRDefault="008347EB" w:rsidP="00834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8"/>
          <w:szCs w:val="28"/>
        </w:rPr>
      </w:pPr>
    </w:p>
    <w:p w:rsidR="008347EB" w:rsidRPr="008B6681" w:rsidRDefault="008347EB" w:rsidP="008347EB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b/>
          <w:color w:val="00B050"/>
          <w:sz w:val="28"/>
          <w:szCs w:val="28"/>
        </w:rPr>
      </w:pPr>
      <w:r w:rsidRPr="00106711">
        <w:rPr>
          <w:rFonts w:ascii="Calibri" w:hAnsi="Calibri" w:cs="Calibri"/>
          <w:b/>
          <w:color w:val="00B050"/>
          <w:sz w:val="28"/>
          <w:szCs w:val="28"/>
        </w:rPr>
        <w:t>V BUDOVĚ</w:t>
      </w:r>
    </w:p>
    <w:p w:rsidR="008347EB" w:rsidRDefault="008347EB" w:rsidP="008347EB">
      <w:pPr>
        <w:pStyle w:val="Default"/>
      </w:pPr>
    </w:p>
    <w:p w:rsidR="008347EB" w:rsidRPr="00106711" w:rsidRDefault="008347EB" w:rsidP="008347EB">
      <w:pPr>
        <w:pStyle w:val="Default"/>
        <w:rPr>
          <w:rFonts w:asciiTheme="minorHAnsi" w:hAnsiTheme="minorHAnsi" w:cs="Wingdings 2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8347EB">
        <w:rPr>
          <w:rFonts w:asciiTheme="minorHAnsi" w:hAnsiTheme="minorHAnsi" w:cs="Wingdings 2"/>
          <w:b/>
        </w:rPr>
        <w:t>Návštěva toalet</w:t>
      </w:r>
      <w:r w:rsidRPr="00106711">
        <w:rPr>
          <w:rFonts w:asciiTheme="minorHAnsi" w:hAnsiTheme="minorHAnsi" w:cs="Wingdings 2"/>
        </w:rPr>
        <w:t>: organizuje vyučující. Na toaletu může vstupovat pouze jeden žák s ochranou úst a nosu. Po odchodu z toalety si žák umyje ruce, osuší a ošetří dezinfekcí.</w:t>
      </w:r>
    </w:p>
    <w:p w:rsidR="008347EB" w:rsidRPr="008347EB" w:rsidRDefault="008347EB" w:rsidP="008347EB">
      <w:pPr>
        <w:pStyle w:val="Default"/>
        <w:rPr>
          <w:b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Pr="00106711">
        <w:t xml:space="preserve">Ve společných prostorách a o přestávkách musí žáci dodržovat vzdálenost mezi sebou </w:t>
      </w:r>
      <w:r w:rsidRPr="008347EB">
        <w:rPr>
          <w:b/>
          <w:color w:val="FF0000"/>
        </w:rPr>
        <w:t>1,5-2 m.</w:t>
      </w:r>
    </w:p>
    <w:p w:rsidR="008347EB" w:rsidRPr="00106711" w:rsidRDefault="008347EB" w:rsidP="008347EB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4"/>
          <w:szCs w:val="24"/>
        </w:rPr>
      </w:pPr>
      <w:r w:rsidRPr="00A620BD">
        <w:rPr>
          <w:rFonts w:ascii="Wingdings 2" w:hAnsi="Wingdings 2" w:cs="Wingdings 2"/>
          <w:color w:val="000000"/>
          <w:sz w:val="24"/>
          <w:szCs w:val="24"/>
        </w:rPr>
        <w:t></w:t>
      </w:r>
      <w:r w:rsidRPr="00A620BD">
        <w:rPr>
          <w:rFonts w:ascii="Wingdings 2" w:hAnsi="Wingdings 2" w:cs="Wingdings 2"/>
          <w:color w:val="000000"/>
          <w:sz w:val="24"/>
          <w:szCs w:val="24"/>
        </w:rPr>
        <w:t></w:t>
      </w:r>
      <w:r w:rsidRPr="00106711">
        <w:rPr>
          <w:rFonts w:cs="Wingdings 2"/>
          <w:color w:val="000000"/>
          <w:sz w:val="24"/>
          <w:szCs w:val="24"/>
        </w:rPr>
        <w:t>Na chodbách a při přesunech musí mít žáci zakrytá ústa a nos.</w:t>
      </w:r>
      <w:r w:rsidRPr="00A620B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347EB" w:rsidRPr="00106711" w:rsidRDefault="008347EB" w:rsidP="008347EB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6711" w:rsidRPr="00106711" w:rsidRDefault="00106711" w:rsidP="00A620BD">
      <w:pPr>
        <w:pStyle w:val="Default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>ROZVRH UČIVA</w:t>
      </w:r>
    </w:p>
    <w:p w:rsidR="00413F1D" w:rsidRPr="00106711" w:rsidRDefault="00106711" w:rsidP="00A620BD">
      <w:pPr>
        <w:pStyle w:val="Default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 xml:space="preserve"> </w:t>
      </w:r>
    </w:p>
    <w:p w:rsidR="00106711" w:rsidRDefault="00106711" w:rsidP="00106711">
      <w:pPr>
        <w:pStyle w:val="Default"/>
        <w:rPr>
          <w:b/>
        </w:rPr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 w:rsidR="001E5F1E">
        <w:rPr>
          <w:b/>
        </w:rPr>
        <w:t xml:space="preserve">BUDE STANOVEN NA </w:t>
      </w:r>
      <w:proofErr w:type="spellStart"/>
      <w:r w:rsidR="001E5F1E">
        <w:rPr>
          <w:b/>
        </w:rPr>
        <w:t>iŠkole</w:t>
      </w:r>
      <w:proofErr w:type="spellEnd"/>
      <w:r w:rsidR="001E5F1E">
        <w:rPr>
          <w:b/>
        </w:rPr>
        <w:t xml:space="preserve">  a ve složce deváté třídy.</w:t>
      </w:r>
    </w:p>
    <w:p w:rsidR="008347EB" w:rsidRDefault="008347EB" w:rsidP="00106711">
      <w:pPr>
        <w:pStyle w:val="Default"/>
        <w:rPr>
          <w:b/>
        </w:rPr>
      </w:pPr>
    </w:p>
    <w:p w:rsidR="00E52BE6" w:rsidRDefault="00E52BE6" w:rsidP="00106711">
      <w:pPr>
        <w:pStyle w:val="Default"/>
        <w:rPr>
          <w:b/>
          <w:color w:val="00B050"/>
          <w:sz w:val="28"/>
          <w:szCs w:val="28"/>
        </w:rPr>
      </w:pPr>
    </w:p>
    <w:p w:rsidR="008347EB" w:rsidRDefault="008347EB" w:rsidP="00106711">
      <w:pPr>
        <w:pStyle w:val="Default"/>
        <w:rPr>
          <w:b/>
          <w:color w:val="00B050"/>
          <w:sz w:val="28"/>
          <w:szCs w:val="28"/>
        </w:rPr>
      </w:pPr>
      <w:r w:rsidRPr="008347EB">
        <w:rPr>
          <w:b/>
          <w:color w:val="00B050"/>
          <w:sz w:val="28"/>
          <w:szCs w:val="28"/>
        </w:rPr>
        <w:t>OMLOUVÁNÍ ŽÁKŮ</w:t>
      </w:r>
      <w:r w:rsidR="00E52BE6">
        <w:rPr>
          <w:b/>
          <w:color w:val="00B050"/>
          <w:sz w:val="28"/>
          <w:szCs w:val="28"/>
        </w:rPr>
        <w:t xml:space="preserve">, nepřítomnost </w:t>
      </w:r>
    </w:p>
    <w:p w:rsidR="00E52BE6" w:rsidRDefault="00E52BE6" w:rsidP="00106711">
      <w:pPr>
        <w:pStyle w:val="Default"/>
        <w:rPr>
          <w:sz w:val="23"/>
          <w:szCs w:val="23"/>
        </w:rPr>
      </w:pPr>
    </w:p>
    <w:p w:rsidR="005B05B0" w:rsidRDefault="00E52BE6" w:rsidP="00106711">
      <w:pPr>
        <w:pStyle w:val="Default"/>
      </w:pPr>
      <w:r w:rsidRPr="00106711">
        <w:rPr>
          <w:rFonts w:ascii="Wingdings 2" w:hAnsi="Wingdings 2" w:cs="Wingdings 2"/>
        </w:rPr>
        <w:t></w:t>
      </w:r>
      <w:r w:rsidRPr="00106711">
        <w:rPr>
          <w:rFonts w:ascii="Wingdings 2" w:hAnsi="Wingdings 2" w:cs="Wingdings 2"/>
        </w:rPr>
        <w:t></w:t>
      </w:r>
      <w:r>
        <w:rPr>
          <w:b/>
        </w:rPr>
        <w:t xml:space="preserve"> </w:t>
      </w:r>
      <w:r w:rsidRPr="00E52BE6">
        <w:t xml:space="preserve">V případě nepřítomnosti žáka </w:t>
      </w:r>
      <w:r w:rsidR="005B05B0">
        <w:t xml:space="preserve">na konzultaci, musí zákonný zástupce neprodleně informovat třídní učitelku o důvodech nepřítomnosti: emailem </w:t>
      </w:r>
      <w:hyperlink r:id="rId6" w:history="1">
        <w:r w:rsidR="005B05B0" w:rsidRPr="00A17E97">
          <w:rPr>
            <w:rStyle w:val="Hypertextovodkaz"/>
          </w:rPr>
          <w:t>stribrna.zsvypr@iskola.cz</w:t>
        </w:r>
      </w:hyperlink>
    </w:p>
    <w:p w:rsidR="005B05B0" w:rsidRDefault="005B05B0" w:rsidP="00106711">
      <w:pPr>
        <w:pStyle w:val="Default"/>
      </w:pPr>
      <w:r>
        <w:t>nebo na tel. 733 310</w:t>
      </w:r>
      <w:r w:rsidR="002C2A83">
        <w:t> </w:t>
      </w:r>
      <w:r>
        <w:t>946</w:t>
      </w:r>
      <w:r w:rsidR="002C2A83">
        <w:t>.</w:t>
      </w:r>
    </w:p>
    <w:p w:rsidR="002C2A83" w:rsidRDefault="002C2A83" w:rsidP="00106711">
      <w:pPr>
        <w:pStyle w:val="Default"/>
        <w:rPr>
          <w:b/>
          <w:color w:val="00B050"/>
          <w:sz w:val="28"/>
          <w:szCs w:val="28"/>
        </w:rPr>
      </w:pPr>
    </w:p>
    <w:p w:rsidR="008347EB" w:rsidRDefault="008347EB" w:rsidP="00106711">
      <w:pPr>
        <w:pStyle w:val="Defaul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PROVOZ ŠKOLY</w:t>
      </w:r>
      <w:r w:rsidR="00E52BE6">
        <w:rPr>
          <w:b/>
          <w:color w:val="00B050"/>
          <w:sz w:val="28"/>
          <w:szCs w:val="28"/>
        </w:rPr>
        <w:t xml:space="preserve"> pro žáky deváté třídy</w:t>
      </w:r>
    </w:p>
    <w:p w:rsidR="00E52BE6" w:rsidRDefault="00E52BE6" w:rsidP="00E52BE6">
      <w:pPr>
        <w:pStyle w:val="Default"/>
        <w:rPr>
          <w:rFonts w:ascii="Wingdings 2" w:hAnsi="Wingdings 2" w:cs="Wingdings 2"/>
          <w:sz w:val="23"/>
          <w:szCs w:val="23"/>
        </w:rPr>
      </w:pPr>
    </w:p>
    <w:p w:rsidR="00E52BE6" w:rsidRDefault="00E52BE6" w:rsidP="00E52BE6">
      <w:pPr>
        <w:pStyle w:val="Default"/>
        <w:rPr>
          <w:color w:val="FF0000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2C2A83">
        <w:rPr>
          <w:b/>
          <w:bCs/>
          <w:sz w:val="23"/>
          <w:szCs w:val="23"/>
        </w:rPr>
        <w:t xml:space="preserve">Začátek a konec konzultací </w:t>
      </w:r>
      <w:r w:rsidR="002C2A83">
        <w:rPr>
          <w:color w:val="FF0000"/>
          <w:sz w:val="23"/>
          <w:szCs w:val="23"/>
        </w:rPr>
        <w:t>dle rozvrhu.</w:t>
      </w:r>
    </w:p>
    <w:p w:rsidR="00E52BE6" w:rsidRDefault="00E52BE6" w:rsidP="00E52BE6">
      <w:pPr>
        <w:pStyle w:val="Default"/>
        <w:rPr>
          <w:color w:val="FF0000"/>
          <w:sz w:val="23"/>
          <w:szCs w:val="23"/>
        </w:rPr>
      </w:pPr>
      <w:r w:rsidRPr="00E52BE6">
        <w:rPr>
          <w:color w:val="FF0000"/>
          <w:sz w:val="23"/>
          <w:szCs w:val="23"/>
        </w:rPr>
        <w:t xml:space="preserve">Začátek </w:t>
      </w:r>
      <w:r w:rsidR="002C2A83">
        <w:rPr>
          <w:color w:val="FF0000"/>
          <w:sz w:val="23"/>
          <w:szCs w:val="23"/>
        </w:rPr>
        <w:t xml:space="preserve">dopoledních konzultací </w:t>
      </w:r>
      <w:r w:rsidR="004210BD" w:rsidRPr="00834ADB">
        <w:rPr>
          <w:color w:val="FF0000"/>
          <w:sz w:val="23"/>
          <w:szCs w:val="23"/>
        </w:rPr>
        <w:t>nejdříve</w:t>
      </w:r>
      <w:r w:rsidR="004210BD">
        <w:rPr>
          <w:color w:val="FF0000"/>
          <w:sz w:val="23"/>
          <w:szCs w:val="23"/>
        </w:rPr>
        <w:t xml:space="preserve"> </w:t>
      </w:r>
      <w:r w:rsidR="005526E3">
        <w:rPr>
          <w:color w:val="FF0000"/>
          <w:sz w:val="23"/>
          <w:szCs w:val="23"/>
        </w:rPr>
        <w:t>v 7:30 hod.</w:t>
      </w:r>
    </w:p>
    <w:p w:rsidR="00E52BE6" w:rsidRDefault="00E52BE6" w:rsidP="00E52BE6">
      <w:pPr>
        <w:pStyle w:val="Default"/>
        <w:rPr>
          <w:color w:val="FF0000"/>
          <w:sz w:val="23"/>
          <w:szCs w:val="23"/>
        </w:rPr>
      </w:pPr>
      <w:r w:rsidRPr="00E52BE6">
        <w:rPr>
          <w:color w:val="FF0000"/>
          <w:sz w:val="23"/>
          <w:szCs w:val="23"/>
        </w:rPr>
        <w:t>Konec</w:t>
      </w:r>
      <w:r w:rsidR="005526E3">
        <w:rPr>
          <w:color w:val="FF0000"/>
          <w:sz w:val="23"/>
          <w:szCs w:val="23"/>
        </w:rPr>
        <w:t xml:space="preserve"> vzdělávacích </w:t>
      </w:r>
      <w:r w:rsidRPr="00E52BE6">
        <w:rPr>
          <w:color w:val="FF0000"/>
          <w:sz w:val="23"/>
          <w:szCs w:val="23"/>
        </w:rPr>
        <w:t xml:space="preserve">aktivit </w:t>
      </w:r>
      <w:r w:rsidR="004210BD" w:rsidRPr="00834ADB">
        <w:rPr>
          <w:color w:val="FF0000"/>
          <w:sz w:val="23"/>
          <w:szCs w:val="23"/>
        </w:rPr>
        <w:t xml:space="preserve">nejdéle </w:t>
      </w:r>
      <w:proofErr w:type="gramStart"/>
      <w:r w:rsidR="004210BD" w:rsidRPr="00834ADB">
        <w:rPr>
          <w:color w:val="FF0000"/>
          <w:sz w:val="23"/>
          <w:szCs w:val="23"/>
        </w:rPr>
        <w:t>v</w:t>
      </w:r>
      <w:r w:rsidR="002C2A83">
        <w:rPr>
          <w:color w:val="FF0000"/>
          <w:sz w:val="23"/>
          <w:szCs w:val="23"/>
        </w:rPr>
        <w:t>e</w:t>
      </w:r>
      <w:proofErr w:type="gramEnd"/>
      <w:r w:rsidR="005526E3">
        <w:rPr>
          <w:color w:val="FF0000"/>
          <w:sz w:val="23"/>
          <w:szCs w:val="23"/>
        </w:rPr>
        <w:t xml:space="preserve"> 13:05 hod.</w:t>
      </w:r>
    </w:p>
    <w:p w:rsidR="005526E3" w:rsidRDefault="005526E3" w:rsidP="00E52BE6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Vzdělávací dny budou na </w:t>
      </w:r>
      <w:proofErr w:type="spellStart"/>
      <w:r>
        <w:rPr>
          <w:color w:val="FF0000"/>
          <w:sz w:val="23"/>
          <w:szCs w:val="23"/>
        </w:rPr>
        <w:t>iŠkole</w:t>
      </w:r>
      <w:proofErr w:type="spellEnd"/>
      <w:r>
        <w:rPr>
          <w:color w:val="FF0000"/>
          <w:sz w:val="23"/>
          <w:szCs w:val="23"/>
        </w:rPr>
        <w:t xml:space="preserve">. </w:t>
      </w:r>
      <w:bookmarkStart w:id="0" w:name="_GoBack"/>
      <w:bookmarkEnd w:id="0"/>
    </w:p>
    <w:p w:rsidR="00E52BE6" w:rsidRPr="00E52BE6" w:rsidRDefault="00E52BE6" w:rsidP="00106711">
      <w:pPr>
        <w:pStyle w:val="Default"/>
        <w:rPr>
          <w:b/>
          <w:color w:val="FF0000"/>
          <w:sz w:val="28"/>
          <w:szCs w:val="28"/>
        </w:rPr>
      </w:pPr>
    </w:p>
    <w:p w:rsidR="00E52BE6" w:rsidRDefault="00E52BE6" w:rsidP="00106711">
      <w:pPr>
        <w:pStyle w:val="Defaul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HODNOCENÍ ŽÁKŮ</w:t>
      </w:r>
    </w:p>
    <w:p w:rsidR="00E52BE6" w:rsidRDefault="00E52BE6" w:rsidP="008347EB">
      <w:pPr>
        <w:pStyle w:val="Default"/>
        <w:spacing w:after="53"/>
        <w:rPr>
          <w:rFonts w:ascii="Wingdings 2" w:hAnsi="Wingdings 2" w:cs="Wingdings 2"/>
          <w:sz w:val="23"/>
          <w:szCs w:val="23"/>
        </w:rPr>
      </w:pPr>
    </w:p>
    <w:p w:rsidR="008347EB" w:rsidRPr="005526E3" w:rsidRDefault="008347EB" w:rsidP="008347EB">
      <w:pPr>
        <w:pStyle w:val="Default"/>
        <w:spacing w:after="53"/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5526E3">
        <w:rPr>
          <w:b/>
          <w:bCs/>
        </w:rPr>
        <w:t xml:space="preserve">Hodnocení </w:t>
      </w:r>
      <w:r w:rsidRPr="005526E3">
        <w:t>je nedílnou součástí procesu vzdělávání</w:t>
      </w:r>
      <w:r w:rsidR="00E52BE6" w:rsidRPr="005526E3">
        <w:t>.</w:t>
      </w:r>
      <w:r w:rsidRPr="005526E3">
        <w:t xml:space="preserve"> Žákům </w:t>
      </w:r>
      <w:r w:rsidR="00E52BE6" w:rsidRPr="005526E3">
        <w:t>budeme poskytovat</w:t>
      </w:r>
      <w:r w:rsidRPr="005526E3">
        <w:t xml:space="preserve"> </w:t>
      </w:r>
      <w:r w:rsidR="00E52BE6" w:rsidRPr="005526E3">
        <w:t>srozumitelnou</w:t>
      </w:r>
      <w:r w:rsidRPr="005526E3">
        <w:t xml:space="preserve"> a účinnou zpětnou vazbu</w:t>
      </w:r>
      <w:r w:rsidR="00E52BE6" w:rsidRPr="005526E3">
        <w:t xml:space="preserve">. </w:t>
      </w:r>
      <w:r w:rsidRPr="005526E3">
        <w:t xml:space="preserve">Smyslem vzdělávacích aktivit v této době není primárně sběr podkladů pro hodnocení na vysvědčení. </w:t>
      </w:r>
    </w:p>
    <w:p w:rsidR="008347EB" w:rsidRPr="005526E3" w:rsidRDefault="008347EB" w:rsidP="008347EB">
      <w:pPr>
        <w:pStyle w:val="Default"/>
        <w:spacing w:after="53"/>
      </w:pPr>
      <w:r w:rsidRPr="005526E3">
        <w:rPr>
          <w:rFonts w:ascii="Wingdings 2" w:hAnsi="Wingdings 2" w:cs="Wingdings 2"/>
        </w:rPr>
        <w:lastRenderedPageBreak/>
        <w:t></w:t>
      </w:r>
      <w:r w:rsidRPr="005526E3">
        <w:rPr>
          <w:rFonts w:ascii="Wingdings 2" w:hAnsi="Wingdings 2" w:cs="Wingdings 2"/>
        </w:rPr>
        <w:t></w:t>
      </w:r>
      <w:r w:rsidRPr="005526E3">
        <w:rPr>
          <w:b/>
          <w:bCs/>
        </w:rPr>
        <w:t xml:space="preserve">Výuka tělesné výchovy </w:t>
      </w:r>
      <w:r w:rsidRPr="005526E3">
        <w:t xml:space="preserve">v běžné podobě, včetně plavání, není možná. </w:t>
      </w:r>
    </w:p>
    <w:p w:rsidR="005B05B0" w:rsidRDefault="005B05B0" w:rsidP="00106711">
      <w:pPr>
        <w:pStyle w:val="Default"/>
        <w:rPr>
          <w:b/>
          <w:color w:val="00B050"/>
          <w:sz w:val="28"/>
          <w:szCs w:val="28"/>
        </w:rPr>
      </w:pPr>
    </w:p>
    <w:p w:rsidR="005526E3" w:rsidRDefault="005526E3" w:rsidP="00106711">
      <w:pPr>
        <w:pStyle w:val="Default"/>
        <w:rPr>
          <w:b/>
          <w:color w:val="00B050"/>
          <w:sz w:val="28"/>
          <w:szCs w:val="28"/>
        </w:rPr>
      </w:pPr>
      <w:r w:rsidRPr="005526E3">
        <w:rPr>
          <w:b/>
          <w:color w:val="00B050"/>
          <w:sz w:val="28"/>
          <w:szCs w:val="28"/>
        </w:rPr>
        <w:t>ODCHOD Z</w:t>
      </w:r>
      <w:r>
        <w:rPr>
          <w:b/>
          <w:color w:val="00B050"/>
          <w:sz w:val="28"/>
          <w:szCs w:val="28"/>
        </w:rPr>
        <w:t> </w:t>
      </w:r>
      <w:r w:rsidRPr="005526E3">
        <w:rPr>
          <w:b/>
          <w:color w:val="00B050"/>
          <w:sz w:val="28"/>
          <w:szCs w:val="28"/>
        </w:rPr>
        <w:t>BUDOVY</w:t>
      </w:r>
    </w:p>
    <w:p w:rsidR="005526E3" w:rsidRDefault="005526E3" w:rsidP="005526E3">
      <w:pPr>
        <w:pStyle w:val="Default"/>
        <w:spacing w:after="53"/>
        <w:rPr>
          <w:rFonts w:ascii="Wingdings 2" w:hAnsi="Wingdings 2" w:cs="Wingdings 2"/>
          <w:sz w:val="23"/>
          <w:szCs w:val="23"/>
        </w:rPr>
      </w:pPr>
    </w:p>
    <w:p w:rsidR="005526E3" w:rsidRPr="005526E3" w:rsidRDefault="005526E3" w:rsidP="005526E3">
      <w:pPr>
        <w:pStyle w:val="Default"/>
        <w:spacing w:after="53"/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Cs/>
        </w:rPr>
        <w:t>Or</w:t>
      </w:r>
      <w:r w:rsidRPr="005526E3">
        <w:rPr>
          <w:bCs/>
        </w:rPr>
        <w:t>ganizuje vyučující</w:t>
      </w:r>
      <w:r>
        <w:rPr>
          <w:bCs/>
        </w:rPr>
        <w:t>, který dodržuje obecná pravidla stanovená krizovým opatřením.</w:t>
      </w:r>
    </w:p>
    <w:p w:rsidR="005526E3" w:rsidRPr="005526E3" w:rsidRDefault="005526E3" w:rsidP="00106711">
      <w:pPr>
        <w:pStyle w:val="Default"/>
        <w:rPr>
          <w:color w:val="00B050"/>
        </w:rPr>
      </w:pPr>
    </w:p>
    <w:p w:rsidR="00106711" w:rsidRDefault="00106711" w:rsidP="00106711">
      <w:pPr>
        <w:pStyle w:val="Default"/>
      </w:pPr>
    </w:p>
    <w:p w:rsidR="00413F1D" w:rsidRPr="00106711" w:rsidRDefault="00413F1D" w:rsidP="00413F1D">
      <w:pPr>
        <w:autoSpaceDE w:val="0"/>
        <w:autoSpaceDN w:val="0"/>
        <w:adjustRightInd w:val="0"/>
        <w:spacing w:after="0" w:line="240" w:lineRule="auto"/>
        <w:rPr>
          <w:rFonts w:cs="Wingdings 2"/>
          <w:b/>
          <w:color w:val="00B050"/>
          <w:sz w:val="28"/>
          <w:szCs w:val="28"/>
        </w:rPr>
      </w:pPr>
      <w:r w:rsidRPr="00106711">
        <w:rPr>
          <w:rFonts w:cs="Wingdings 2"/>
          <w:b/>
          <w:color w:val="00B050"/>
          <w:sz w:val="28"/>
          <w:szCs w:val="28"/>
        </w:rPr>
        <w:t>PŘI PODEZŘENÍ NA MOŽNÉ PŘÍZNAKY COVID 19</w:t>
      </w:r>
    </w:p>
    <w:p w:rsidR="00413F1D" w:rsidRDefault="00413F1D" w:rsidP="00413F1D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413F1D" w:rsidRPr="00413F1D" w:rsidRDefault="00413F1D" w:rsidP="00413F1D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413F1D">
        <w:rPr>
          <w:rFonts w:ascii="Wingdings 2" w:hAnsi="Wingdings 2" w:cs="Wingdings 2"/>
          <w:color w:val="000000"/>
          <w:sz w:val="23"/>
          <w:szCs w:val="23"/>
        </w:rPr>
        <w:t></w:t>
      </w:r>
      <w:r w:rsidRPr="00413F1D">
        <w:rPr>
          <w:rFonts w:ascii="Wingdings 2" w:hAnsi="Wingdings 2" w:cs="Wingdings 2"/>
          <w:color w:val="000000"/>
          <w:sz w:val="23"/>
          <w:szCs w:val="23"/>
        </w:rPr>
        <w:t>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Nikdo s příznaky infekce dýchacích cest, které by mohly odpovídat známým příznakům COVID-19 </w:t>
      </w:r>
      <w:r w:rsidRPr="00413F1D">
        <w:rPr>
          <w:rFonts w:ascii="Calibri" w:hAnsi="Calibri" w:cs="Calibri"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cest)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413F1D">
        <w:rPr>
          <w:rFonts w:ascii="Calibri" w:hAnsi="Calibri" w:cs="Calibri"/>
          <w:b/>
          <w:color w:val="FF0000"/>
          <w:sz w:val="24"/>
          <w:szCs w:val="24"/>
        </w:rPr>
        <w:t>nesmí do školy vstoupit</w:t>
      </w:r>
      <w:r w:rsidRPr="00413F1D">
        <w:rPr>
          <w:rFonts w:ascii="Calibri" w:hAnsi="Calibri" w:cs="Calibri"/>
          <w:color w:val="FF0000"/>
          <w:sz w:val="24"/>
          <w:szCs w:val="24"/>
        </w:rPr>
        <w:t xml:space="preserve">. </w:t>
      </w:r>
    </w:p>
    <w:p w:rsidR="00A35108" w:rsidRPr="00A35108" w:rsidRDefault="00413F1D" w:rsidP="00A35108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413F1D">
        <w:rPr>
          <w:rFonts w:ascii="Wingdings 2" w:hAnsi="Wingdings 2" w:cs="Wingdings 2"/>
          <w:color w:val="000000"/>
          <w:sz w:val="24"/>
          <w:szCs w:val="24"/>
        </w:rPr>
        <w:t></w:t>
      </w:r>
      <w:r w:rsidRPr="00413F1D">
        <w:rPr>
          <w:rFonts w:ascii="Wingdings 2" w:hAnsi="Wingdings 2" w:cs="Wingdings 2"/>
          <w:color w:val="000000"/>
          <w:sz w:val="24"/>
          <w:szCs w:val="24"/>
        </w:rPr>
        <w:t>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Pokud žák vykazuje některý z možných příznaků COVID-19, </w:t>
      </w:r>
      <w:r w:rsidRPr="00106711">
        <w:rPr>
          <w:rFonts w:ascii="Calibri" w:hAnsi="Calibri" w:cs="Calibri"/>
          <w:color w:val="000000"/>
          <w:sz w:val="24"/>
          <w:szCs w:val="24"/>
        </w:rPr>
        <w:t>bude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 umís</w:t>
      </w:r>
      <w:r w:rsidRPr="00106711">
        <w:rPr>
          <w:rFonts w:ascii="Calibri" w:hAnsi="Calibri" w:cs="Calibri"/>
          <w:color w:val="000000"/>
          <w:sz w:val="24"/>
          <w:szCs w:val="24"/>
        </w:rPr>
        <w:t>těn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6711">
        <w:rPr>
          <w:rFonts w:ascii="Calibri" w:hAnsi="Calibri" w:cs="Calibri"/>
          <w:color w:val="000000"/>
          <w:sz w:val="24"/>
          <w:szCs w:val="24"/>
        </w:rPr>
        <w:t xml:space="preserve">do </w:t>
      </w:r>
      <w:r w:rsidRPr="00413F1D">
        <w:rPr>
          <w:rFonts w:ascii="Calibri" w:hAnsi="Calibri" w:cs="Calibri"/>
          <w:color w:val="000000"/>
          <w:sz w:val="24"/>
          <w:szCs w:val="24"/>
        </w:rPr>
        <w:t>samostatné místnosti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 xml:space="preserve">. Pedagog kontaktuje </w:t>
      </w:r>
      <w:r w:rsidRPr="00413F1D">
        <w:rPr>
          <w:rFonts w:ascii="Calibri" w:hAnsi="Calibri" w:cs="Calibri"/>
          <w:color w:val="000000"/>
          <w:sz w:val="24"/>
          <w:szCs w:val="24"/>
        </w:rPr>
        <w:t>zákonné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>ho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 zástupce žáka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>, který si ho okamžitě vyzvedne.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>Š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kola 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 xml:space="preserve">informuje </w:t>
      </w:r>
      <w:r w:rsidRPr="00413F1D">
        <w:rPr>
          <w:rFonts w:ascii="Calibri" w:hAnsi="Calibri" w:cs="Calibri"/>
          <w:color w:val="000000"/>
          <w:sz w:val="24"/>
          <w:szCs w:val="24"/>
        </w:rPr>
        <w:t>spádovou hygienickou stanici. Ostatní žá</w:t>
      </w:r>
      <w:r w:rsidR="00A35108" w:rsidRPr="00106711">
        <w:rPr>
          <w:rFonts w:ascii="Calibri" w:hAnsi="Calibri" w:cs="Calibri"/>
          <w:color w:val="000000"/>
          <w:sz w:val="24"/>
          <w:szCs w:val="24"/>
        </w:rPr>
        <w:t xml:space="preserve">ci budou umístěni do jiné třídy s povinností nosit roušku, dokud nebude znám zdravotní stav indisponovaného žáka. </w:t>
      </w:r>
      <w:r w:rsidRPr="00413F1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35108" w:rsidRPr="00A35108" w:rsidRDefault="00A35108" w:rsidP="00A35108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A35108">
        <w:rPr>
          <w:rFonts w:ascii="Wingdings 2" w:hAnsi="Wingdings 2" w:cs="Wingdings 2"/>
          <w:color w:val="000000"/>
          <w:sz w:val="24"/>
          <w:szCs w:val="24"/>
        </w:rPr>
        <w:t></w:t>
      </w:r>
      <w:r w:rsidRPr="00A35108">
        <w:rPr>
          <w:rFonts w:ascii="Wingdings 2" w:hAnsi="Wingdings 2" w:cs="Wingdings 2"/>
          <w:color w:val="000000"/>
          <w:sz w:val="24"/>
          <w:szCs w:val="24"/>
        </w:rPr>
        <w:t></w:t>
      </w:r>
      <w:r w:rsidRPr="00A35108">
        <w:rPr>
          <w:rFonts w:ascii="Calibri" w:hAnsi="Calibri" w:cs="Calibri"/>
          <w:color w:val="000000"/>
          <w:sz w:val="24"/>
          <w:szCs w:val="24"/>
        </w:rPr>
        <w:t xml:space="preserve">Pokud se u zaměstnance školy příznaky objeví v průběhu práce, resp. vyučování, školu opustí v nejkratším možném čase s použitím roušky a požadovaného odstupu. Žáky </w:t>
      </w:r>
      <w:r w:rsidRPr="00106711">
        <w:rPr>
          <w:rFonts w:ascii="Calibri" w:hAnsi="Calibri" w:cs="Calibri"/>
          <w:color w:val="000000"/>
          <w:sz w:val="24"/>
          <w:szCs w:val="24"/>
        </w:rPr>
        <w:t>poté umístíme do jiné místnosti nebo změníme</w:t>
      </w:r>
      <w:r w:rsidRPr="00A35108">
        <w:rPr>
          <w:rFonts w:ascii="Calibri" w:hAnsi="Calibri" w:cs="Calibri"/>
          <w:color w:val="000000"/>
          <w:sz w:val="24"/>
          <w:szCs w:val="24"/>
        </w:rPr>
        <w:t xml:space="preserve"> aktivitu na pobyt venku s povinným nošením roušky, dokud není znám zdravotní stav indisponovaného zaměstnance školy. </w:t>
      </w:r>
    </w:p>
    <w:p w:rsidR="00A35108" w:rsidRPr="00106711" w:rsidRDefault="00A35108" w:rsidP="00A35108">
      <w:pPr>
        <w:pStyle w:val="Default"/>
      </w:pPr>
    </w:p>
    <w:p w:rsidR="005526E3" w:rsidRDefault="005526E3" w:rsidP="00106711">
      <w:pPr>
        <w:jc w:val="center"/>
        <w:rPr>
          <w:b/>
          <w:color w:val="00B050"/>
          <w:sz w:val="28"/>
          <w:szCs w:val="28"/>
        </w:rPr>
      </w:pPr>
    </w:p>
    <w:p w:rsidR="00A35108" w:rsidRPr="00106711" w:rsidRDefault="00106711" w:rsidP="00106711">
      <w:pPr>
        <w:jc w:val="center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>RÁMCOVÁ PRAVIDLA PRO POSKYTOVÁNÍ ŠKOLNÍHO STRAVOVÁNÍ V ZAŘÍZENÍ ŠKOLNÍHO STRAVOVÁNÍ</w:t>
      </w:r>
    </w:p>
    <w:p w:rsidR="005526E3" w:rsidRPr="004210BD" w:rsidRDefault="00A35108" w:rsidP="005526E3">
      <w:pPr>
        <w:pStyle w:val="Default"/>
        <w:rPr>
          <w:strike/>
          <w:color w:val="00B0F0"/>
        </w:rPr>
      </w:pPr>
      <w:r w:rsidRPr="00106711">
        <w:t xml:space="preserve">• Školní stravování zatím nebude zajištěno. </w:t>
      </w:r>
      <w:r w:rsidR="00580A07">
        <w:t>Žáci si mohou přinést vlastní stravu</w:t>
      </w:r>
      <w:r w:rsidR="004210BD">
        <w:t>.</w:t>
      </w:r>
      <w:r w:rsidR="00580A07">
        <w:t xml:space="preserve"> </w:t>
      </w:r>
    </w:p>
    <w:p w:rsidR="00413F1D" w:rsidRPr="00106711" w:rsidRDefault="00413F1D" w:rsidP="00A35108">
      <w:pPr>
        <w:pStyle w:val="Default"/>
        <w:spacing w:after="32"/>
      </w:pPr>
    </w:p>
    <w:p w:rsidR="005526E3" w:rsidRDefault="005526E3" w:rsidP="00D548BE">
      <w:pPr>
        <w:pStyle w:val="Default"/>
        <w:rPr>
          <w:b/>
          <w:color w:val="00B050"/>
          <w:sz w:val="28"/>
          <w:szCs w:val="28"/>
        </w:rPr>
      </w:pPr>
    </w:p>
    <w:p w:rsidR="00D548BE" w:rsidRPr="00106711" w:rsidRDefault="00D548BE" w:rsidP="00D548BE">
      <w:pPr>
        <w:pStyle w:val="Default"/>
        <w:rPr>
          <w:b/>
          <w:color w:val="00B050"/>
          <w:sz w:val="28"/>
          <w:szCs w:val="28"/>
        </w:rPr>
      </w:pPr>
      <w:r w:rsidRPr="00106711">
        <w:rPr>
          <w:b/>
          <w:color w:val="00B050"/>
          <w:sz w:val="28"/>
          <w:szCs w:val="28"/>
        </w:rPr>
        <w:t xml:space="preserve">OSOBY S RIZIKOVÝMI FAKTORY </w:t>
      </w:r>
    </w:p>
    <w:p w:rsidR="00D548BE" w:rsidRPr="00106711" w:rsidRDefault="00D548BE" w:rsidP="00D548BE">
      <w:pPr>
        <w:pStyle w:val="Default"/>
        <w:rPr>
          <w:b/>
          <w:bCs/>
        </w:rPr>
      </w:pPr>
    </w:p>
    <w:p w:rsidR="00D548BE" w:rsidRPr="00106711" w:rsidRDefault="00D548BE" w:rsidP="00D548BE">
      <w:pPr>
        <w:pStyle w:val="Default"/>
      </w:pPr>
      <w:r w:rsidRPr="00106711">
        <w:rPr>
          <w:b/>
          <w:bCs/>
        </w:rPr>
        <w:t xml:space="preserve">Ministerstvo zdravotnictví stanovilo následující rizikové faktory: </w:t>
      </w:r>
    </w:p>
    <w:p w:rsidR="00D548BE" w:rsidRPr="00106711" w:rsidRDefault="00D548BE" w:rsidP="00D548BE">
      <w:pPr>
        <w:pStyle w:val="Default"/>
        <w:spacing w:after="58"/>
      </w:pPr>
      <w:r w:rsidRPr="00106711">
        <w:t xml:space="preserve">1. Věk nad 65 let s přidruženými chronickými chorobami. </w:t>
      </w:r>
    </w:p>
    <w:p w:rsidR="00D548BE" w:rsidRPr="00106711" w:rsidRDefault="00D548BE" w:rsidP="00D548BE">
      <w:pPr>
        <w:pStyle w:val="Default"/>
        <w:spacing w:after="58"/>
      </w:pPr>
      <w:r w:rsidRPr="00106711">
        <w:t xml:space="preserve">2. Chronické onemocnění plic </w:t>
      </w:r>
      <w:r w:rsidRPr="00106711">
        <w:rPr>
          <w:i/>
          <w:iCs/>
        </w:rPr>
        <w:t xml:space="preserve">(zahrnuje i středně závažné a závažné astma </w:t>
      </w:r>
      <w:proofErr w:type="spellStart"/>
      <w:r w:rsidRPr="00106711">
        <w:rPr>
          <w:i/>
          <w:iCs/>
        </w:rPr>
        <w:t>bronchiale</w:t>
      </w:r>
      <w:proofErr w:type="spellEnd"/>
      <w:r w:rsidRPr="00106711">
        <w:rPr>
          <w:i/>
          <w:iCs/>
        </w:rPr>
        <w:t xml:space="preserve">) </w:t>
      </w:r>
      <w:r w:rsidRPr="00106711">
        <w:t xml:space="preserve">s dlouhodobou systémovou farmakologickou léčbou. </w:t>
      </w:r>
    </w:p>
    <w:p w:rsidR="00D548BE" w:rsidRPr="00106711" w:rsidRDefault="00D548BE" w:rsidP="00D548BE">
      <w:pPr>
        <w:pStyle w:val="Default"/>
        <w:spacing w:after="58"/>
      </w:pPr>
      <w:r w:rsidRPr="00106711">
        <w:t xml:space="preserve">3. Onemocnění srdce a/nebo velkých cév s dlouhodobou systémovou farmakologickou léčbou např. hypertenze.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  <w:spacing w:after="20"/>
      </w:pPr>
      <w:r w:rsidRPr="00106711">
        <w:t xml:space="preserve">4. Porucha imunitního systému, např. a) při imunosupresivní léčbě </w:t>
      </w:r>
      <w:r w:rsidRPr="00106711">
        <w:rPr>
          <w:i/>
          <w:iCs/>
        </w:rPr>
        <w:t>(steroidy, HIV apod.)</w:t>
      </w:r>
      <w:r w:rsidRPr="00106711">
        <w:t xml:space="preserve">,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  <w:spacing w:after="20"/>
      </w:pPr>
      <w:r w:rsidRPr="00106711">
        <w:t xml:space="preserve">b) při protinádorové léčbě,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</w:pPr>
      <w:r w:rsidRPr="00106711">
        <w:t xml:space="preserve">c) po transplantaci solidních orgánů a/nebo kostní dřeně,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</w:pPr>
      <w:r w:rsidRPr="00106711">
        <w:t xml:space="preserve">5. Těžká obezita </w:t>
      </w:r>
      <w:r w:rsidRPr="00106711">
        <w:rPr>
          <w:i/>
          <w:iCs/>
        </w:rPr>
        <w:t>(BMI nad 40 kg/m2)</w:t>
      </w:r>
      <w:r w:rsidRPr="00106711">
        <w:t xml:space="preserve">.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</w:pPr>
      <w:r w:rsidRPr="00106711">
        <w:t xml:space="preserve">6. Farmakologicky léčený diabetes </w:t>
      </w:r>
      <w:proofErr w:type="spellStart"/>
      <w:r w:rsidRPr="00106711">
        <w:t>mellitus</w:t>
      </w:r>
      <w:proofErr w:type="spellEnd"/>
      <w:r w:rsidRPr="00106711">
        <w:t xml:space="preserve">.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</w:pPr>
      <w:r w:rsidRPr="00106711">
        <w:t xml:space="preserve">7. Chronické onemocnění ledvin vyžadující dočasnou nebo trvalou podporu/náhradu funkce ledvin </w:t>
      </w:r>
      <w:r w:rsidRPr="00106711">
        <w:rPr>
          <w:i/>
          <w:iCs/>
        </w:rPr>
        <w:t>(dialýza)</w:t>
      </w:r>
      <w:r w:rsidRPr="00106711">
        <w:t xml:space="preserve">. </w:t>
      </w:r>
    </w:p>
    <w:p w:rsidR="00D548BE" w:rsidRPr="00106711" w:rsidRDefault="00D548BE" w:rsidP="00D548BE">
      <w:pPr>
        <w:pStyle w:val="Default"/>
        <w:numPr>
          <w:ilvl w:val="1"/>
          <w:numId w:val="5"/>
        </w:numPr>
      </w:pPr>
      <w:r w:rsidRPr="00106711">
        <w:lastRenderedPageBreak/>
        <w:t xml:space="preserve">8. Onemocnění jater </w:t>
      </w:r>
      <w:r w:rsidRPr="00106711">
        <w:rPr>
          <w:i/>
          <w:iCs/>
        </w:rPr>
        <w:t>(primární nebo sekundární)</w:t>
      </w:r>
      <w:r w:rsidRPr="00106711">
        <w:t xml:space="preserve">. </w:t>
      </w:r>
    </w:p>
    <w:p w:rsidR="003D1A97" w:rsidRDefault="003D1A97" w:rsidP="008347EB">
      <w:pPr>
        <w:pStyle w:val="Default"/>
        <w:rPr>
          <w:b/>
          <w:color w:val="00B050"/>
          <w:sz w:val="28"/>
          <w:szCs w:val="28"/>
        </w:rPr>
      </w:pPr>
    </w:p>
    <w:p w:rsidR="008347EB" w:rsidRPr="005A1C71" w:rsidRDefault="008347EB" w:rsidP="008347EB">
      <w:pPr>
        <w:pStyle w:val="Default"/>
        <w:rPr>
          <w:b/>
          <w:color w:val="00B050"/>
          <w:sz w:val="23"/>
          <w:szCs w:val="23"/>
        </w:rPr>
      </w:pPr>
      <w:r w:rsidRPr="00FA3C92">
        <w:rPr>
          <w:b/>
          <w:color w:val="00B050"/>
          <w:sz w:val="28"/>
          <w:szCs w:val="28"/>
        </w:rPr>
        <w:t>CO DĚLAT V PŘÍPADĚ, ŽE ŽÁK PATŘÍ DO RIZIKOVÉ SKUPI</w:t>
      </w:r>
      <w:r w:rsidRPr="00D86D84">
        <w:rPr>
          <w:b/>
          <w:color w:val="00B050"/>
          <w:sz w:val="28"/>
          <w:szCs w:val="28"/>
        </w:rPr>
        <w:t>NY</w:t>
      </w:r>
    </w:p>
    <w:p w:rsidR="008347EB" w:rsidRDefault="008347EB" w:rsidP="008347EB">
      <w:pPr>
        <w:pStyle w:val="Default"/>
        <w:numPr>
          <w:ilvl w:val="0"/>
          <w:numId w:val="5"/>
        </w:numPr>
        <w:jc w:val="center"/>
        <w:rPr>
          <w:sz w:val="23"/>
          <w:szCs w:val="23"/>
        </w:rPr>
      </w:pPr>
    </w:p>
    <w:p w:rsidR="008347EB" w:rsidRPr="005A1C71" w:rsidRDefault="008347EB" w:rsidP="008347EB">
      <w:pPr>
        <w:pStyle w:val="Default"/>
        <w:numPr>
          <w:ilvl w:val="0"/>
          <w:numId w:val="5"/>
        </w:numPr>
        <w:rPr>
          <w:b/>
        </w:rPr>
      </w:pPr>
      <w:r w:rsidRPr="005A1C71">
        <w:t xml:space="preserve">Do rizikové skupiny patří žák, </w:t>
      </w:r>
      <w:r w:rsidRPr="005A1C71">
        <w:rPr>
          <w:b/>
        </w:rPr>
        <w:t xml:space="preserve">který osobně naplňuje alespoň jeden bod </w:t>
      </w:r>
      <w:r w:rsidRPr="005A1C71">
        <w:rPr>
          <w:b/>
          <w:i/>
          <w:iCs/>
        </w:rPr>
        <w:t xml:space="preserve">(2-8) </w:t>
      </w:r>
      <w:r w:rsidRPr="005A1C71">
        <w:rPr>
          <w:b/>
        </w:rPr>
        <w:t>uvedený výše</w:t>
      </w:r>
      <w:r w:rsidRPr="005A1C71">
        <w:t xml:space="preserve"> </w:t>
      </w:r>
      <w:r w:rsidRPr="005A1C71">
        <w:rPr>
          <w:b/>
        </w:rPr>
        <w:t xml:space="preserve">nebo pokud některý z bodů naplňuje jakákoliv osoba, která s ním žije ve společné domácnosti. </w:t>
      </w:r>
    </w:p>
    <w:p w:rsidR="008347EB" w:rsidRPr="005A1C71" w:rsidRDefault="008347EB" w:rsidP="008347EB">
      <w:pPr>
        <w:pStyle w:val="Default"/>
        <w:numPr>
          <w:ilvl w:val="0"/>
          <w:numId w:val="5"/>
        </w:numPr>
      </w:pPr>
      <w:r w:rsidRPr="005A1C71"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8347EB" w:rsidRPr="005A1C71" w:rsidRDefault="008347EB" w:rsidP="008347EB">
      <w:pPr>
        <w:pStyle w:val="Default"/>
        <w:numPr>
          <w:ilvl w:val="0"/>
          <w:numId w:val="5"/>
        </w:numPr>
      </w:pPr>
      <w:r w:rsidRPr="005A1C71">
        <w:t xml:space="preserve">Při prvním vstupu do školy předkládá </w:t>
      </w:r>
      <w:r w:rsidR="004210BD" w:rsidRPr="00834ADB">
        <w:rPr>
          <w:color w:val="auto"/>
        </w:rPr>
        <w:t>žák (</w:t>
      </w:r>
      <w:r w:rsidRPr="00834ADB">
        <w:rPr>
          <w:color w:val="auto"/>
        </w:rPr>
        <w:t>zákonný zástupce žáka</w:t>
      </w:r>
      <w:r w:rsidR="004210BD" w:rsidRPr="00834ADB">
        <w:rPr>
          <w:color w:val="auto"/>
        </w:rPr>
        <w:t>) t</w:t>
      </w:r>
      <w:r w:rsidR="00067AED" w:rsidRPr="00834ADB">
        <w:rPr>
          <w:color w:val="auto"/>
        </w:rPr>
        <w:t>o</w:t>
      </w:r>
      <w:r w:rsidR="004210BD" w:rsidRPr="00834ADB">
        <w:rPr>
          <w:color w:val="auto"/>
        </w:rPr>
        <w:t>to</w:t>
      </w:r>
      <w:r w:rsidR="004210BD">
        <w:t xml:space="preserve"> prohlášení.</w:t>
      </w:r>
      <w:r w:rsidRPr="005A1C71">
        <w:t xml:space="preserve"> </w:t>
      </w:r>
    </w:p>
    <w:p w:rsidR="008347EB" w:rsidRPr="005A1C71" w:rsidRDefault="008347EB" w:rsidP="008347EB">
      <w:pPr>
        <w:pStyle w:val="Default"/>
        <w:numPr>
          <w:ilvl w:val="0"/>
          <w:numId w:val="5"/>
        </w:numPr>
        <w:spacing w:after="56"/>
      </w:pPr>
      <w:r w:rsidRPr="005A1C71">
        <w:rPr>
          <w:rFonts w:ascii="Wingdings 2" w:hAnsi="Wingdings 2" w:cs="Wingdings 2"/>
        </w:rPr>
        <w:t></w:t>
      </w:r>
      <w:r w:rsidRPr="005A1C71">
        <w:rPr>
          <w:rFonts w:ascii="Wingdings 2" w:hAnsi="Wingdings 2" w:cs="Wingdings 2"/>
        </w:rPr>
        <w:t></w:t>
      </w:r>
      <w:r w:rsidRPr="005A1C71">
        <w:t xml:space="preserve">písemné seznámení s vymezením rizikových skupin stanovených Ministerstvem zdravotnictví, </w:t>
      </w:r>
    </w:p>
    <w:p w:rsidR="008347EB" w:rsidRPr="005A1C71" w:rsidRDefault="008347EB" w:rsidP="008347EB">
      <w:pPr>
        <w:pStyle w:val="Default"/>
        <w:numPr>
          <w:ilvl w:val="0"/>
          <w:numId w:val="5"/>
        </w:numPr>
      </w:pPr>
      <w:r w:rsidRPr="005A1C71">
        <w:rPr>
          <w:rFonts w:ascii="Wingdings 2" w:hAnsi="Wingdings 2" w:cs="Wingdings 2"/>
        </w:rPr>
        <w:t></w:t>
      </w:r>
      <w:r w:rsidRPr="005A1C71">
        <w:rPr>
          <w:rFonts w:ascii="Wingdings 2" w:hAnsi="Wingdings 2" w:cs="Wingdings 2"/>
        </w:rPr>
        <w:t></w:t>
      </w:r>
      <w:r w:rsidRPr="005A1C71">
        <w:t xml:space="preserve">písemné čestné prohlášení o neexistenci příznaků virového infekčního onemocnění </w:t>
      </w:r>
      <w:r w:rsidRPr="005A1C71">
        <w:rPr>
          <w:i/>
          <w:iCs/>
        </w:rPr>
        <w:t>(např. horečka, kašel, dušnost, náhlá ztráta chuti a čichu apod.)</w:t>
      </w:r>
      <w:r w:rsidRPr="005A1C71">
        <w:t xml:space="preserve">. </w:t>
      </w:r>
    </w:p>
    <w:p w:rsidR="008347EB" w:rsidRPr="005A1C71" w:rsidRDefault="008347EB" w:rsidP="008347EB">
      <w:pPr>
        <w:pStyle w:val="Default"/>
        <w:numPr>
          <w:ilvl w:val="0"/>
          <w:numId w:val="5"/>
        </w:numPr>
      </w:pPr>
    </w:p>
    <w:p w:rsidR="00A35108" w:rsidRDefault="00A94F83" w:rsidP="007A0A9E">
      <w:pPr>
        <w:pStyle w:val="Default"/>
        <w:spacing w:after="32"/>
        <w:jc w:val="right"/>
        <w:rPr>
          <w:rFonts w:asciiTheme="minorHAnsi" w:hAnsiTheme="minorHAnsi" w:cs="Wingdings 2"/>
          <w:b/>
        </w:rPr>
      </w:pPr>
      <w:r>
        <w:rPr>
          <w:rFonts w:asciiTheme="minorHAnsi" w:hAnsiTheme="minorHAnsi" w:cs="Wingdings 2"/>
          <w:b/>
        </w:rPr>
        <w:t>7</w:t>
      </w:r>
      <w:r w:rsidR="007A0A9E">
        <w:rPr>
          <w:rFonts w:asciiTheme="minorHAnsi" w:hAnsiTheme="minorHAnsi" w:cs="Wingdings 2"/>
          <w:b/>
        </w:rPr>
        <w:t>. 5. 2020</w:t>
      </w:r>
    </w:p>
    <w:p w:rsidR="007A0A9E" w:rsidRDefault="007A0A9E" w:rsidP="007A0A9E">
      <w:pPr>
        <w:pStyle w:val="Default"/>
        <w:spacing w:after="32"/>
        <w:jc w:val="right"/>
        <w:rPr>
          <w:rFonts w:asciiTheme="minorHAnsi" w:hAnsiTheme="minorHAnsi" w:cs="Wingdings 2"/>
          <w:b/>
        </w:rPr>
      </w:pPr>
      <w:r>
        <w:rPr>
          <w:rFonts w:asciiTheme="minorHAnsi" w:hAnsiTheme="minorHAnsi" w:cs="Wingdings 2"/>
          <w:b/>
        </w:rPr>
        <w:t>Mgr. Romana Prokopová</w:t>
      </w:r>
    </w:p>
    <w:p w:rsidR="007A0A9E" w:rsidRPr="00A620BD" w:rsidRDefault="007A0A9E" w:rsidP="007A0A9E">
      <w:pPr>
        <w:pStyle w:val="Default"/>
        <w:spacing w:after="32"/>
        <w:jc w:val="right"/>
        <w:rPr>
          <w:rFonts w:asciiTheme="minorHAnsi" w:hAnsiTheme="minorHAnsi" w:cs="Wingdings 2"/>
          <w:b/>
        </w:rPr>
      </w:pPr>
      <w:r>
        <w:rPr>
          <w:rFonts w:asciiTheme="minorHAnsi" w:hAnsiTheme="minorHAnsi" w:cs="Wingdings 2"/>
          <w:b/>
        </w:rPr>
        <w:t>ředitelka školy</w:t>
      </w:r>
    </w:p>
    <w:p w:rsidR="00A620BD" w:rsidRPr="00106711" w:rsidRDefault="00A620BD" w:rsidP="007A0A9E">
      <w:pPr>
        <w:pStyle w:val="Default"/>
        <w:jc w:val="right"/>
        <w:rPr>
          <w:rFonts w:ascii="Wingdings 2" w:hAnsi="Wingdings 2" w:cs="Wingdings 2"/>
        </w:rPr>
      </w:pPr>
    </w:p>
    <w:p w:rsidR="00A620BD" w:rsidRPr="00106711" w:rsidRDefault="00A620BD" w:rsidP="00A620BD">
      <w:pPr>
        <w:pStyle w:val="Default"/>
      </w:pPr>
    </w:p>
    <w:sectPr w:rsidR="00A620BD" w:rsidRPr="00106711" w:rsidSect="0015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BAAE11"/>
    <w:multiLevelType w:val="hybridMultilevel"/>
    <w:tmpl w:val="DD3E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B198D"/>
    <w:multiLevelType w:val="hybridMultilevel"/>
    <w:tmpl w:val="DF80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671"/>
    <w:multiLevelType w:val="hybridMultilevel"/>
    <w:tmpl w:val="06DC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E8F0"/>
    <w:multiLevelType w:val="hybridMultilevel"/>
    <w:tmpl w:val="54C2B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498A88"/>
    <w:multiLevelType w:val="hybridMultilevel"/>
    <w:tmpl w:val="F609D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12322A"/>
    <w:multiLevelType w:val="hybridMultilevel"/>
    <w:tmpl w:val="809E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3917"/>
    <w:rsid w:val="00067AED"/>
    <w:rsid w:val="00106711"/>
    <w:rsid w:val="00150767"/>
    <w:rsid w:val="001E5F1E"/>
    <w:rsid w:val="00260310"/>
    <w:rsid w:val="002B2D84"/>
    <w:rsid w:val="002C2A83"/>
    <w:rsid w:val="00322FD4"/>
    <w:rsid w:val="003D1A97"/>
    <w:rsid w:val="00413F1D"/>
    <w:rsid w:val="004210BD"/>
    <w:rsid w:val="00470FCE"/>
    <w:rsid w:val="005526E3"/>
    <w:rsid w:val="00580A07"/>
    <w:rsid w:val="005B05B0"/>
    <w:rsid w:val="005F046B"/>
    <w:rsid w:val="005F3917"/>
    <w:rsid w:val="007A0A9E"/>
    <w:rsid w:val="007A45DA"/>
    <w:rsid w:val="00834574"/>
    <w:rsid w:val="008347EB"/>
    <w:rsid w:val="00834ADB"/>
    <w:rsid w:val="008B6681"/>
    <w:rsid w:val="00A35108"/>
    <w:rsid w:val="00A620BD"/>
    <w:rsid w:val="00A94F83"/>
    <w:rsid w:val="00B86BAC"/>
    <w:rsid w:val="00C81E44"/>
    <w:rsid w:val="00D32FF0"/>
    <w:rsid w:val="00D548BE"/>
    <w:rsid w:val="00E52BE6"/>
    <w:rsid w:val="00E7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3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3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a.zsvypr@iskol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2020-05-05T16:44:00Z</dcterms:created>
  <dcterms:modified xsi:type="dcterms:W3CDTF">2020-05-05T17:17:00Z</dcterms:modified>
</cp:coreProperties>
</file>